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607EE" w:rsidP="004C63A9">
      <w:pPr>
        <w:jc w:val="center"/>
        <w:rPr>
          <w:rFonts w:ascii="Tahoma" w:hAnsi="Tahoma" w:cs="Tahoma"/>
          <w:sz w:val="30"/>
          <w:szCs w:val="30"/>
        </w:rPr>
      </w:pPr>
      <w:r>
        <w:rPr>
          <w:noProof/>
        </w:rPr>
        <w:drawing>
          <wp:anchor distT="0" distB="0" distL="114300" distR="114300" simplePos="0" relativeHeight="251668480" behindDoc="1" locked="0" layoutInCell="1" allowOverlap="1">
            <wp:simplePos x="0" y="0"/>
            <wp:positionH relativeFrom="column">
              <wp:posOffset>-910590</wp:posOffset>
            </wp:positionH>
            <wp:positionV relativeFrom="paragraph">
              <wp:posOffset>-539115</wp:posOffset>
            </wp:positionV>
            <wp:extent cx="7591425" cy="10725150"/>
            <wp:effectExtent l="19050" t="0" r="9525" b="0"/>
            <wp:wrapNone/>
            <wp:docPr id="120" name="Рисунок 120" descr="Облож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ложка 3"/>
                    <pic:cNvPicPr>
                      <a:picLocks noChangeAspect="1" noChangeArrowheads="1"/>
                    </pic:cNvPicPr>
                  </pic:nvPicPr>
                  <pic:blipFill>
                    <a:blip r:embed="rId7"/>
                    <a:srcRect/>
                    <a:stretch>
                      <a:fillRect/>
                    </a:stretch>
                  </pic:blipFill>
                  <pic:spPr bwMode="auto">
                    <a:xfrm>
                      <a:off x="0" y="0"/>
                      <a:ext cx="7591425" cy="10725150"/>
                    </a:xfrm>
                    <a:prstGeom prst="rect">
                      <a:avLst/>
                    </a:prstGeom>
                    <a:noFill/>
                  </pic:spPr>
                </pic:pic>
              </a:graphicData>
            </a:graphic>
          </wp:anchor>
        </w:drawing>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Информатика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A03D0C" w:rsidP="004C63A9">
      <w:pPr>
        <w:jc w:val="center"/>
        <w:rPr>
          <w:rFonts w:ascii="Arial" w:hAnsi="Arial" w:cs="Arial"/>
          <w:b/>
          <w:bCs/>
          <w:sz w:val="30"/>
          <w:szCs w:val="30"/>
        </w:rPr>
      </w:pPr>
      <w:r>
        <w:rPr>
          <w:rFonts w:ascii="Arial" w:hAnsi="Arial" w:cs="Arial"/>
          <w:b/>
          <w:bCs/>
          <w:noProof/>
          <w:sz w:val="30"/>
          <w:szCs w:val="30"/>
        </w:rPr>
        <w:t xml:space="preserve">математического и естественнонаучного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A03D0C"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июль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A03D0C"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w:t>
      </w:r>
      <w:r>
        <w:rPr>
          <w:noProof/>
          <w:sz w:val="28"/>
          <w:szCs w:val="28"/>
        </w:rPr>
        <w:t xml:space="preserve">МЕН</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Информатика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ФЭПО-29</w:t>
      </w:r>
      <w:r w:rsidRPr="0025525A">
        <w:t xml:space="preserve"> </w:t>
      </w:r>
      <w:r>
        <w:t xml:space="preserve">–</w:t>
      </w:r>
      <w:r w:rsidRPr="002B1ABF">
        <w:t xml:space="preserve"> </w:t>
      </w:r>
      <w:r>
        <w:rPr>
          <w:noProof/>
        </w:rPr>
        <w:t xml:space="preserve">ФЭПО-33</w:t>
      </w:r>
      <w:r w:rsidRPr="002B1ABF">
        <w:t xml:space="preserve"> по дисциплине «</w:t>
      </w:r>
      <w:r>
        <w:rPr>
          <w:noProof/>
        </w:rPr>
        <w:t xml:space="preserve">Информатика</w:t>
      </w:r>
      <w:r w:rsidRPr="002B1ABF">
        <w:t xml:space="preserve">» цикла </w:t>
      </w:r>
      <w:r>
        <w:rPr>
          <w:noProof/>
        </w:rPr>
        <w:t xml:space="preserve">МЕН</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Информатика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МЕН</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2019</w:t>
            </w:r>
          </w:p>
        </w:tc>
        <w:tc>
          <w:tcPr>
            <w:tcW w:w="1550" w:type="dxa"/>
            <w:vAlign w:val="center"/>
          </w:tcPr>
          <w:p w:rsidR="0050482F" w:rsidRPr="00B5301E" w:rsidRDefault="00A03D0C" w:rsidP="0077647C">
            <w:pPr>
              <w:jc w:val="center"/>
            </w:pPr>
            <w:r>
              <w:rPr>
                <w:noProof/>
              </w:rPr>
              <w:t xml:space="preserve">ФЭПО-29</w:t>
            </w:r>
          </w:p>
        </w:tc>
        <w:tc>
          <w:tcPr>
            <w:tcW w:w="2272" w:type="dxa"/>
            <w:vAlign w:val="center"/>
          </w:tcPr>
          <w:p w:rsidR="0050482F" w:rsidRPr="00B5301E" w:rsidRDefault="00A03D0C" w:rsidP="0077647C">
            <w:pPr>
              <w:jc w:val="center"/>
            </w:pPr>
            <w:r>
              <w:rPr>
                <w:noProof/>
              </w:rPr>
              <w:t xml:space="preserve">82</w:t>
            </w:r>
          </w:p>
        </w:tc>
        <w:tc>
          <w:tcPr>
            <w:tcW w:w="2484" w:type="dxa"/>
            <w:vAlign w:val="center"/>
          </w:tcPr>
          <w:p w:rsidR="0050482F" w:rsidRPr="00B5301E" w:rsidRDefault="00A03D0C" w:rsidP="0077647C">
            <w:pPr>
              <w:jc w:val="center"/>
            </w:pPr>
            <w:r>
              <w:rPr>
                <w:noProof/>
              </w:rPr>
              <w:t xml:space="preserve">8279</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2019</w:t>
            </w:r>
            <w:r w:rsidR="0050482F" w:rsidRPr="00B5301E">
              <w:t xml:space="preserve"> –</w:t>
            </w:r>
          </w:p>
          <w:p w:rsidR="0050482F" w:rsidRPr="00B5301E" w:rsidRDefault="00A03D0C" w:rsidP="0077647C">
            <w:pPr>
              <w:jc w:val="center"/>
            </w:pPr>
            <w:r>
              <w:rPr>
                <w:noProof/>
              </w:rPr>
              <w:t xml:space="preserve">февраль 2020</w:t>
            </w:r>
          </w:p>
        </w:tc>
        <w:tc>
          <w:tcPr>
            <w:tcW w:w="1550" w:type="dxa"/>
            <w:vAlign w:val="center"/>
          </w:tcPr>
          <w:p w:rsidR="0050482F" w:rsidRPr="00B5301E" w:rsidRDefault="00A03D0C" w:rsidP="0077647C">
            <w:pPr>
              <w:jc w:val="center"/>
            </w:pPr>
            <w:r>
              <w:rPr>
                <w:noProof/>
              </w:rPr>
              <w:t xml:space="preserve">ФЭПО-30</w:t>
            </w:r>
          </w:p>
        </w:tc>
        <w:tc>
          <w:tcPr>
            <w:tcW w:w="2272" w:type="dxa"/>
            <w:vAlign w:val="center"/>
          </w:tcPr>
          <w:p w:rsidR="0050482F" w:rsidRPr="00B5301E" w:rsidRDefault="00A03D0C" w:rsidP="0077647C">
            <w:pPr>
              <w:jc w:val="center"/>
            </w:pPr>
            <w:r>
              <w:rPr>
                <w:noProof/>
              </w:rPr>
              <w:t xml:space="preserve">93</w:t>
            </w:r>
          </w:p>
        </w:tc>
        <w:tc>
          <w:tcPr>
            <w:tcW w:w="2484" w:type="dxa"/>
            <w:vAlign w:val="center"/>
          </w:tcPr>
          <w:p w:rsidR="0050482F" w:rsidRPr="00B5301E" w:rsidRDefault="00A03D0C" w:rsidP="0077647C">
            <w:pPr>
              <w:jc w:val="center"/>
            </w:pPr>
            <w:r>
              <w:rPr>
                <w:noProof/>
              </w:rPr>
              <w:t xml:space="preserve">9605</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сентябрь 2020</w:t>
            </w:r>
          </w:p>
        </w:tc>
        <w:tc>
          <w:tcPr>
            <w:tcW w:w="1550" w:type="dxa"/>
            <w:vAlign w:val="center"/>
          </w:tcPr>
          <w:p w:rsidR="0050482F" w:rsidRPr="00B5301E" w:rsidRDefault="00A03D0C" w:rsidP="0077647C">
            <w:pPr>
              <w:jc w:val="center"/>
            </w:pPr>
            <w:r>
              <w:rPr>
                <w:noProof/>
              </w:rPr>
              <w:t xml:space="preserve">ФЭПО-31</w:t>
            </w:r>
          </w:p>
        </w:tc>
        <w:tc>
          <w:tcPr>
            <w:tcW w:w="2272" w:type="dxa"/>
            <w:vAlign w:val="center"/>
          </w:tcPr>
          <w:p w:rsidR="0050482F" w:rsidRPr="00B5301E" w:rsidRDefault="00A03D0C" w:rsidP="0077647C">
            <w:pPr>
              <w:jc w:val="center"/>
            </w:pPr>
            <w:r>
              <w:rPr>
                <w:noProof/>
              </w:rPr>
              <w:t xml:space="preserve">45</w:t>
            </w:r>
          </w:p>
        </w:tc>
        <w:tc>
          <w:tcPr>
            <w:tcW w:w="2484" w:type="dxa"/>
            <w:vAlign w:val="center"/>
          </w:tcPr>
          <w:p w:rsidR="0050482F" w:rsidRPr="00B5301E" w:rsidRDefault="00A03D0C" w:rsidP="0077647C">
            <w:pPr>
              <w:jc w:val="center"/>
            </w:pPr>
            <w:r>
              <w:rPr>
                <w:noProof/>
              </w:rPr>
              <w:t xml:space="preserve">3216</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2020</w:t>
            </w:r>
            <w:r w:rsidR="0050482F" w:rsidRPr="00B5301E">
              <w:t xml:space="preserve"> –</w:t>
            </w:r>
          </w:p>
          <w:p w:rsidR="0050482F" w:rsidRPr="00B5301E" w:rsidRDefault="00A03D0C" w:rsidP="0077647C">
            <w:pPr>
              <w:jc w:val="center"/>
            </w:pPr>
            <w:r>
              <w:rPr>
                <w:noProof/>
              </w:rPr>
              <w:t xml:space="preserve">февраль 2021</w:t>
            </w:r>
          </w:p>
        </w:tc>
        <w:tc>
          <w:tcPr>
            <w:tcW w:w="1550" w:type="dxa"/>
            <w:vAlign w:val="center"/>
          </w:tcPr>
          <w:p w:rsidR="0050482F" w:rsidRPr="00B5301E" w:rsidRDefault="00A03D0C" w:rsidP="0077647C">
            <w:pPr>
              <w:jc w:val="center"/>
            </w:pPr>
            <w:r>
              <w:rPr>
                <w:noProof/>
              </w:rPr>
              <w:t xml:space="preserve">ФЭПО-32</w:t>
            </w:r>
          </w:p>
        </w:tc>
        <w:tc>
          <w:tcPr>
            <w:tcW w:w="2272" w:type="dxa"/>
            <w:vAlign w:val="center"/>
          </w:tcPr>
          <w:p w:rsidR="0050482F" w:rsidRPr="00B5301E" w:rsidRDefault="00A03D0C" w:rsidP="0077647C">
            <w:pPr>
              <w:jc w:val="center"/>
            </w:pPr>
            <w:r>
              <w:rPr>
                <w:noProof/>
              </w:rPr>
              <w:t xml:space="preserve">71</w:t>
            </w:r>
          </w:p>
        </w:tc>
        <w:tc>
          <w:tcPr>
            <w:tcW w:w="2484" w:type="dxa"/>
            <w:vAlign w:val="center"/>
          </w:tcPr>
          <w:p w:rsidR="0050482F" w:rsidRPr="00B5301E" w:rsidRDefault="00A03D0C" w:rsidP="0077647C">
            <w:pPr>
              <w:jc w:val="center"/>
            </w:pPr>
            <w:r>
              <w:rPr>
                <w:noProof/>
              </w:rPr>
              <w:t xml:space="preserve">7787</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2021</w:t>
            </w:r>
          </w:p>
        </w:tc>
        <w:tc>
          <w:tcPr>
            <w:tcW w:w="1550" w:type="dxa"/>
            <w:vAlign w:val="center"/>
          </w:tcPr>
          <w:p w:rsidR="0050482F" w:rsidRPr="00B5301E" w:rsidRDefault="00A03D0C" w:rsidP="0077647C">
            <w:pPr>
              <w:jc w:val="center"/>
            </w:pPr>
            <w:r>
              <w:rPr>
                <w:noProof/>
              </w:rPr>
              <w:t xml:space="preserve">ФЭПО-33</w:t>
            </w:r>
          </w:p>
        </w:tc>
        <w:tc>
          <w:tcPr>
            <w:tcW w:w="2272" w:type="dxa"/>
            <w:vAlign w:val="center"/>
          </w:tcPr>
          <w:p w:rsidR="0050482F" w:rsidRPr="00B5301E" w:rsidRDefault="00A03D0C" w:rsidP="0077647C">
            <w:pPr>
              <w:jc w:val="center"/>
            </w:pPr>
            <w:r>
              <w:rPr>
                <w:noProof/>
              </w:rPr>
              <w:t xml:space="preserve">62</w:t>
            </w:r>
          </w:p>
        </w:tc>
        <w:tc>
          <w:tcPr>
            <w:tcW w:w="2484" w:type="dxa"/>
            <w:vAlign w:val="center"/>
          </w:tcPr>
          <w:p w:rsidR="0050482F" w:rsidRPr="00B5301E" w:rsidRDefault="00A03D0C" w:rsidP="0077647C">
            <w:pPr>
              <w:jc w:val="center"/>
            </w:pPr>
            <w:r>
              <w:rPr>
                <w:noProof/>
              </w:rPr>
              <w:t xml:space="preserve">4708</w:t>
            </w:r>
          </w:p>
        </w:tc>
      </w:tr>
    </w:tbl>
    <w:p w:rsidR="0050482F" w:rsidRPr="00742FEF" w:rsidRDefault="0050482F" w:rsidP="00CA3A55">
      <w:pPr>
        <w:spacing w:line="264" w:lineRule="auto"/>
        <w:jc w:val="center"/>
        <w:rPr>
          <w:sz w:val="8"/>
          <w:szCs w:val="8"/>
        </w:rPr>
      </w:pPr>
    </w:p>
    <w:p w:rsidR="0050482F" w:rsidRPr="003B19ED" w:rsidRDefault="00A03D0C"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2.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Информатика</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2019</w:t>
            </w:r>
          </w:p>
        </w:tc>
        <w:tc>
          <w:tcPr>
            <w:tcW w:w="1550" w:type="dxa"/>
            <w:vAlign w:val="center"/>
          </w:tcPr>
          <w:p w:rsidR="0050482F" w:rsidRPr="00B5301E" w:rsidRDefault="00A03D0C" w:rsidP="002027EA">
            <w:pPr>
              <w:jc w:val="center"/>
            </w:pPr>
            <w:r>
              <w:rPr>
                <w:noProof/>
              </w:rPr>
              <w:t xml:space="preserve">ФЭПО-29</w:t>
            </w:r>
          </w:p>
        </w:tc>
        <w:tc>
          <w:tcPr>
            <w:tcW w:w="2097" w:type="dxa"/>
            <w:vAlign w:val="center"/>
          </w:tcPr>
          <w:p w:rsidR="0050482F" w:rsidRPr="00B5301E" w:rsidRDefault="00A03D0C" w:rsidP="002027EA">
            <w:pPr>
              <w:jc w:val="center"/>
            </w:pPr>
            <w:r>
              <w:rPr>
                <w:noProof/>
              </w:rPr>
              <w:t xml:space="preserve">4</w:t>
            </w:r>
          </w:p>
        </w:tc>
        <w:tc>
          <w:tcPr>
            <w:tcW w:w="3039" w:type="dxa"/>
            <w:vAlign w:val="center"/>
          </w:tcPr>
          <w:p w:rsidR="0050482F" w:rsidRPr="00B5301E" w:rsidRDefault="00A03D0C" w:rsidP="002027EA">
            <w:pPr>
              <w:jc w:val="center"/>
            </w:pPr>
            <w:r>
              <w:rPr>
                <w:noProof/>
              </w:rPr>
              <w:t xml:space="preserve">45</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2019</w:t>
            </w:r>
            <w:r w:rsidR="0050482F" w:rsidRPr="00B5301E">
              <w:t xml:space="preserve"> –</w:t>
            </w:r>
          </w:p>
          <w:p w:rsidR="0050482F" w:rsidRPr="00B5301E" w:rsidRDefault="00A03D0C" w:rsidP="002027EA">
            <w:pPr>
              <w:jc w:val="center"/>
            </w:pPr>
            <w:r>
              <w:rPr>
                <w:noProof/>
              </w:rPr>
              <w:t xml:space="preserve">февраль 2020</w:t>
            </w:r>
          </w:p>
        </w:tc>
        <w:tc>
          <w:tcPr>
            <w:tcW w:w="1550" w:type="dxa"/>
            <w:vAlign w:val="center"/>
          </w:tcPr>
          <w:p w:rsidR="0050482F" w:rsidRPr="00B5301E" w:rsidRDefault="00A03D0C" w:rsidP="002027EA">
            <w:pPr>
              <w:jc w:val="center"/>
            </w:pPr>
            <w:r>
              <w:rPr>
                <w:noProof/>
              </w:rPr>
              <w:t xml:space="preserve">ФЭПО-30</w:t>
            </w:r>
          </w:p>
        </w:tc>
        <w:tc>
          <w:tcPr>
            <w:tcW w:w="2097" w:type="dxa"/>
            <w:vAlign w:val="center"/>
          </w:tcPr>
          <w:p w:rsidR="0050482F" w:rsidRPr="00B5301E" w:rsidRDefault="00A03D0C" w:rsidP="002027EA">
            <w:pPr>
              <w:jc w:val="center"/>
            </w:pPr>
            <w:r>
              <w:rPr>
                <w:noProof/>
              </w:rPr>
              <w:t xml:space="preserve">0</w:t>
            </w:r>
          </w:p>
        </w:tc>
        <w:tc>
          <w:tcPr>
            <w:tcW w:w="3039" w:type="dxa"/>
            <w:vAlign w:val="center"/>
          </w:tcPr>
          <w:p w:rsidR="0050482F" w:rsidRPr="00B5301E" w:rsidRDefault="00A03D0C" w:rsidP="002027EA">
            <w:pPr>
              <w:jc w:val="center"/>
            </w:pPr>
            <w:r>
              <w:rPr>
                <w:noProof/>
              </w:rPr>
              <w:t xml:space="preserve">0</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сентябрь 2020</w:t>
            </w:r>
          </w:p>
        </w:tc>
        <w:tc>
          <w:tcPr>
            <w:tcW w:w="1550" w:type="dxa"/>
            <w:vAlign w:val="center"/>
          </w:tcPr>
          <w:p w:rsidR="0050482F" w:rsidRPr="00B5301E" w:rsidRDefault="00A03D0C" w:rsidP="002027EA">
            <w:pPr>
              <w:jc w:val="center"/>
            </w:pPr>
            <w:r>
              <w:rPr>
                <w:noProof/>
              </w:rPr>
              <w:t xml:space="preserve">ФЭПО-31</w:t>
            </w:r>
          </w:p>
        </w:tc>
        <w:tc>
          <w:tcPr>
            <w:tcW w:w="2097" w:type="dxa"/>
            <w:vAlign w:val="center"/>
          </w:tcPr>
          <w:p w:rsidR="0050482F" w:rsidRPr="00B5301E" w:rsidRDefault="00A03D0C" w:rsidP="002027EA">
            <w:pPr>
              <w:jc w:val="center"/>
            </w:pPr>
            <w:r>
              <w:rPr>
                <w:noProof/>
              </w:rPr>
              <w:t xml:space="preserve">3</w:t>
            </w:r>
          </w:p>
        </w:tc>
        <w:tc>
          <w:tcPr>
            <w:tcW w:w="3039" w:type="dxa"/>
            <w:vAlign w:val="center"/>
          </w:tcPr>
          <w:p w:rsidR="0050482F" w:rsidRPr="00B5301E" w:rsidRDefault="00A03D0C" w:rsidP="002027EA">
            <w:pPr>
              <w:jc w:val="center"/>
            </w:pPr>
            <w:r>
              <w:rPr>
                <w:noProof/>
              </w:rPr>
              <w:t xml:space="preserve">44</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2020</w:t>
            </w:r>
            <w:r w:rsidR="0050482F" w:rsidRPr="00B5301E">
              <w:t xml:space="preserve"> –</w:t>
            </w:r>
          </w:p>
          <w:p w:rsidR="0050482F" w:rsidRPr="00B5301E" w:rsidRDefault="00A03D0C" w:rsidP="002027EA">
            <w:pPr>
              <w:jc w:val="center"/>
            </w:pPr>
            <w:r>
              <w:rPr>
                <w:noProof/>
              </w:rPr>
              <w:t xml:space="preserve">февраль 2021</w:t>
            </w:r>
          </w:p>
        </w:tc>
        <w:tc>
          <w:tcPr>
            <w:tcW w:w="1550" w:type="dxa"/>
            <w:vAlign w:val="center"/>
          </w:tcPr>
          <w:p w:rsidR="0050482F" w:rsidRPr="00B5301E" w:rsidRDefault="00A03D0C" w:rsidP="002027EA">
            <w:pPr>
              <w:jc w:val="center"/>
            </w:pPr>
            <w:r>
              <w:rPr>
                <w:noProof/>
              </w:rPr>
              <w:t xml:space="preserve">ФЭПО-32</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21</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2021</w:t>
            </w:r>
          </w:p>
        </w:tc>
        <w:tc>
          <w:tcPr>
            <w:tcW w:w="1550" w:type="dxa"/>
            <w:vAlign w:val="center"/>
          </w:tcPr>
          <w:p w:rsidR="0050482F" w:rsidRPr="00B5301E" w:rsidRDefault="00A03D0C" w:rsidP="002027EA">
            <w:pPr>
              <w:jc w:val="center"/>
            </w:pPr>
            <w:r>
              <w:rPr>
                <w:noProof/>
              </w:rPr>
              <w:t xml:space="preserve">ФЭПО-33</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15</w:t>
            </w:r>
          </w:p>
        </w:tc>
      </w:tr>
    </w:tbl>
    <w:p w:rsidR="0050482F" w:rsidRPr="00510447" w:rsidRDefault="0050482F" w:rsidP="002953DF">
      <w:pPr>
        <w:ind w:firstLine="540"/>
        <w:jc w:val="both"/>
        <w:rPr>
          <w:sz w:val="16"/>
          <w:szCs w:val="16"/>
        </w:rPr>
      </w:pPr>
    </w:p>
    <w:p w:rsidR="0050482F" w:rsidRDefault="00A03D0C"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2.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Информатика</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9607EE" w:rsidP="002953DF">
      <w:pPr>
        <w:keepNext/>
        <w:keepLines/>
        <w:jc w:val="center"/>
      </w:pPr>
      <w:r>
        <w:rPr>
          <w:noProof/>
          <w:sz w:val="28"/>
          <w:szCs w:val="28"/>
        </w:rPr>
        <w:drawing>
          <wp:inline distT="0" distB="0" distL="0" distR="0">
            <wp:extent cx="4008755" cy="2530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8755" cy="2530475"/>
                    </a:xfrm>
                    <a:prstGeom prst="rect">
                      <a:avLst/>
                    </a:prstGeom>
                    <a:noFill/>
                    <a:ln w="9525">
                      <a:noFill/>
                      <a:miter lim="800000"/>
                      <a:headEnd/>
                      <a:tailEnd/>
                    </a:ln>
                  </pic:spPr>
                </pic:pic>
              </a:graphicData>
            </a:graphic>
          </wp:inline>
        </w:drawing>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ФЭПО-33</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Информатика</w:t>
      </w:r>
      <w:r w:rsidRPr="002040C9">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2.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A03D0C" w:rsidP="000749D3">
      <w:pPr>
        <w:keepNext/>
        <w:keepLines/>
        <w:rPr>
          <w:sz w:val="8"/>
          <w:szCs w:val="8"/>
        </w:rPr>
      </w:pPr>
      <w:r w:rsidRPr="00A03D0C">
        <w:rPr>
          <w:noProof/>
        </w:rPr>
        <w:pict>
          <v:rect id="_x0000_s1027" style="position:absolute;margin-left:389.1pt;margin-top:98.45pt;width:75pt;height:24.4pt;z-index:251657216" filled="f" stroked="f">
            <v:textbox style="mso-next-textbox:#_x0000_s1027">
              <w:txbxContent>
                <w:p w:rsidR="0073263F" w:rsidRPr="006042B7" w:rsidRDefault="00A03D0C" w:rsidP="00621546">
                  <w:pPr>
                    <w:jc w:val="right"/>
                    <w:rPr>
                      <w:b/>
                      <w:bCs/>
                    </w:rPr>
                  </w:pPr>
                  <w:r>
                    <w:rPr>
                      <w:b/>
                      <w:bCs/>
                    </w:rPr>
                    <w:t xml:space="preserve">5</w:t>
                  </w:r>
                  <w:r w:rsidR="0073263F" w:rsidRPr="006042B7">
                    <w:rPr>
                      <w:b/>
                      <w:bCs/>
                    </w:rPr>
                    <w:t xml:space="preserve">%</w:t>
                  </w:r>
                </w:p>
              </w:txbxContent>
            </v:textbox>
          </v:rect>
        </w:pict>
      </w:r>
      <w:r w:rsidRPr="00A03D0C">
        <w:rPr>
          <w:noProof/>
        </w:rPr>
        <w:pict>
          <v:rect id="_x0000_s1028" style="position:absolute;margin-left:357.6pt;margin-top:69.2pt;width:75pt;height:24.4pt;z-index:251656192" filled="f" stroked="f">
            <v:textbox style="mso-next-textbox:#_x0000_s1028">
              <w:txbxContent>
                <w:p w:rsidR="0073263F" w:rsidRPr="006042B7" w:rsidRDefault="00A03D0C" w:rsidP="00621546">
                  <w:pPr>
                    <w:jc w:val="right"/>
                    <w:rPr>
                      <w:b/>
                      <w:bCs/>
                    </w:rPr>
                  </w:pPr>
                  <w:r>
                    <w:rPr>
                      <w:b/>
                      <w:bCs/>
                    </w:rPr>
                    <w:t xml:space="preserve">19</w:t>
                  </w:r>
                  <w:r w:rsidR="0073263F" w:rsidRPr="006042B7">
                    <w:rPr>
                      <w:b/>
                      <w:bCs/>
                    </w:rPr>
                    <w:t xml:space="preserve">%</w:t>
                  </w:r>
                </w:p>
              </w:txbxContent>
            </v:textbox>
          </v:rect>
        </w:pict>
      </w:r>
      <w:r w:rsidRPr="00A03D0C">
        <w:rPr>
          <w:noProof/>
        </w:rPr>
        <w:pict>
          <v:rect id="_x0000_s1029" style="position:absolute;margin-left:323.1pt;margin-top:41.05pt;width:75pt;height:24.4pt;z-index:251655168" filled="f" stroked="f">
            <v:textbox style="mso-next-textbox:#_x0000_s1029">
              <w:txbxContent>
                <w:p w:rsidR="0073263F" w:rsidRPr="006042B7" w:rsidRDefault="00A03D0C" w:rsidP="00621546">
                  <w:pPr>
                    <w:jc w:val="right"/>
                    <w:rPr>
                      <w:b/>
                      <w:bCs/>
                    </w:rPr>
                  </w:pPr>
                  <w:r>
                    <w:rPr>
                      <w:b/>
                      <w:bCs/>
                    </w:rPr>
                    <w:t xml:space="preserve">40</w:t>
                  </w:r>
                  <w:r w:rsidR="0073263F" w:rsidRPr="006042B7">
                    <w:rPr>
                      <w:b/>
                      <w:bCs/>
                    </w:rPr>
                    <w:t xml:space="preserve">%</w:t>
                  </w:r>
                </w:p>
              </w:txbxContent>
            </v:textbox>
          </v:rect>
        </w:pict>
      </w:r>
      <w:r w:rsidRPr="00A03D0C">
        <w:rPr>
          <w:noProof/>
        </w:rPr>
        <w:pict>
          <v:rect id="_x0000_s1030" style="position:absolute;margin-left:303.6pt;margin-top:11.45pt;width:75pt;height:24.4pt;z-index:251654144" filled="f" stroked="f">
            <v:textbox style="mso-next-textbox:#_x0000_s1030">
              <w:txbxContent>
                <w:p w:rsidR="0073263F" w:rsidRPr="006042B7" w:rsidRDefault="00A03D0C" w:rsidP="00621546">
                  <w:pPr>
                    <w:jc w:val="right"/>
                    <w:rPr>
                      <w:b/>
                      <w:bCs/>
                    </w:rPr>
                  </w:pPr>
                  <w:r>
                    <w:rPr>
                      <w:b/>
                      <w:bCs/>
                    </w:rPr>
                    <w:t xml:space="preserve">36</w:t>
                  </w:r>
                  <w:r w:rsidR="0073263F" w:rsidRPr="006042B7">
                    <w:rPr>
                      <w:b/>
                      <w:bCs/>
                    </w:rPr>
                    <w:t xml:space="preserve">%</w:t>
                  </w:r>
                </w:p>
              </w:txbxContent>
            </v:textbox>
          </v:rect>
        </w:pict>
      </w:r>
      <w:r w:rsidRPr="00A03D0C">
        <w:rPr>
          <w:noProof/>
        </w:rPr>
        <w:pict>
          <v:rect id="_x0000_s1031" style="position:absolute;margin-left:234.75pt;margin-top:4.5pt;width:75pt;height:24.4pt;z-index:251653120" filled="f" stroked="f">
            <v:textbox style="mso-next-textbox:#_x0000_s1031">
              <w:txbxContent>
                <w:p w:rsidR="0073263F" w:rsidRPr="00C961F5" w:rsidRDefault="00A03D0C" w:rsidP="00A67DBB">
                  <w:pPr>
                    <w:rPr>
                      <w:b/>
                      <w:bCs/>
                      <w:color w:val="FFFFFF"/>
                      <w:sz w:val="22"/>
                      <w:szCs w:val="22"/>
                      <w:lang w:val="en-US"/>
                    </w:rPr>
                  </w:pPr>
                  <w:r>
                    <w:rPr>
                      <w:b/>
                      <w:bCs/>
                      <w:noProof/>
                      <w:color w:val="FFFFFF"/>
                      <w:sz w:val="22"/>
                      <w:szCs w:val="22"/>
                      <w:lang w:val="en-US"/>
                    </w:rPr>
                    <w:t xml:space="preserve">95</w:t>
                  </w:r>
                  <w:r w:rsidR="0073263F" w:rsidRPr="00C961F5">
                    <w:rPr>
                      <w:b/>
                      <w:bCs/>
                      <w:color w:val="FFFFFF"/>
                      <w:sz w:val="22"/>
                      <w:szCs w:val="22"/>
                      <w:lang w:val="en-US"/>
                    </w:rPr>
                    <w:t xml:space="preserve">%</w:t>
                  </w:r>
                </w:p>
              </w:txbxContent>
            </v:textbox>
          </v:rect>
        </w:pict>
      </w:r>
      <w:r w:rsidRPr="00A03D0C">
        <w:rPr>
          <w:noProof/>
        </w:rPr>
        <w:pict>
          <v:rect id="_x0000_s1032" style="position:absolute;margin-left:189pt;margin-top:3.75pt;width:75pt;height:24.4pt;z-index:251652096" filled="f" stroked="f">
            <v:textbox style="mso-next-textbox:#_x0000_s1032">
              <w:txbxContent>
                <w:p w:rsidR="0073263F" w:rsidRPr="00C961F5" w:rsidRDefault="00A03D0C" w:rsidP="00A67DBB">
                  <w:pPr>
                    <w:rPr>
                      <w:b/>
                      <w:bCs/>
                      <w:color w:val="FFFFFF"/>
                      <w:sz w:val="22"/>
                      <w:szCs w:val="22"/>
                      <w:lang w:val="en-US"/>
                    </w:rPr>
                  </w:pPr>
                  <w:r>
                    <w:rPr>
                      <w:b/>
                      <w:bCs/>
                      <w:noProof/>
                      <w:color w:val="FFFFFF"/>
                      <w:sz w:val="22"/>
                      <w:szCs w:val="22"/>
                      <w:lang w:val="en-US"/>
                    </w:rPr>
                    <w:t xml:space="preserve">100</w:t>
                  </w:r>
                  <w:r w:rsidR="0073263F" w:rsidRPr="00C961F5">
                    <w:rPr>
                      <w:b/>
                      <w:bCs/>
                      <w:color w:val="FFFFFF"/>
                      <w:sz w:val="22"/>
                      <w:szCs w:val="22"/>
                      <w:lang w:val="en-US"/>
                    </w:rPr>
                    <w:t xml:space="preserve">%</w:t>
                  </w:r>
                </w:p>
              </w:txbxContent>
            </v:textbox>
          </v:rect>
        </w:pict>
      </w:r>
      <w:r w:rsidR="009607EE">
        <w:rPr>
          <w:noProof/>
        </w:rPr>
        <w:drawing>
          <wp:inline distT="0" distB="0" distL="0" distR="0">
            <wp:extent cx="5943600" cy="165862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943600" cy="1658620"/>
                    </a:xfrm>
                    <a:prstGeom prst="rect">
                      <a:avLst/>
                    </a:prstGeom>
                    <a:noFill/>
                    <a:ln w="9525">
                      <a:noFill/>
                      <a:miter lim="800000"/>
                      <a:headEnd/>
                      <a:tailEnd/>
                    </a:ln>
                  </pic:spPr>
                </pic:pic>
              </a:graphicData>
            </a:graphic>
          </wp:inline>
        </w:drawing>
      </w:r>
      <w:r w:rsidRPr="00A03D0C">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73263F" w:rsidRPr="000C17E9" w:rsidRDefault="00A03D0C" w:rsidP="00A67DBB"/>
              </w:txbxContent>
            </v:textbox>
          </v:shape>
        </w:pict>
      </w:r>
    </w:p>
    <w:p w:rsidR="0050482F" w:rsidRPr="00DA3E40" w:rsidRDefault="00A03D0C" w:rsidP="000749D3">
      <w:pPr>
        <w:keepNext/>
        <w:keepLines/>
        <w:tabs>
          <w:tab w:val="left" w:pos="720"/>
        </w:tabs>
        <w:spacing w:line="288" w:lineRule="auto"/>
        <w:jc w:val="center"/>
        <w:rPr>
          <w:sz w:val="8"/>
          <w:szCs w:val="8"/>
          <w:highlight w:val="magenta"/>
        </w:rPr>
      </w:pPr>
      <w:r w:rsidRPr="00A03D0C">
        <w:rPr>
          <w:noProof/>
        </w:rPr>
        <w:pict>
          <v:rect id="_x0000_s1034" style="position:absolute;left:0;text-align:left;margin-left:-.35pt;margin-top:-32pt;width:66.35pt;height:24.4pt;z-index:251651072" filled="f" stroked="f">
            <v:textbox style="mso-next-textbox:#_x0000_s1034">
              <w:txbxContent>
                <w:p w:rsidR="0073263F" w:rsidRPr="00C961F5" w:rsidRDefault="00A03D0C" w:rsidP="00A67DBB">
                  <w:pPr>
                    <w:rPr>
                      <w:b/>
                      <w:bCs/>
                      <w:lang w:val="en-US"/>
                    </w:rPr>
                  </w:pPr>
                  <w:r>
                    <w:rPr>
                      <w:b/>
                      <w:bCs/>
                      <w:noProof/>
                      <w:lang w:val="en-US"/>
                    </w:rPr>
                    <w:t xml:space="preserve">0</w:t>
                  </w:r>
                  <w:r w:rsidR="0073263F" w:rsidRPr="00C961F5">
                    <w:rPr>
                      <w:b/>
                      <w:bCs/>
                      <w:lang w:val="en-US"/>
                    </w:rPr>
                    <w:t xml:space="preserve">%</w:t>
                  </w:r>
                </w:p>
              </w:txbxContent>
            </v:textbox>
          </v:rect>
        </w:pict>
      </w:r>
      <w:r w:rsidRPr="00A03D0C">
        <w:rPr>
          <w:noProof/>
        </w:rPr>
        <w:pict>
          <v:rect id="_x0000_s1035" style="position:absolute;left:0;text-align:left;margin-left:31.85pt;margin-top:-61.25pt;width:63.45pt;height:24.4pt;z-index:251650048" filled="f" stroked="f">
            <v:textbox style="mso-next-textbox:#_x0000_s1035">
              <w:txbxContent>
                <w:p w:rsidR="0073263F" w:rsidRPr="00C961F5" w:rsidRDefault="00A03D0C" w:rsidP="00A67DBB">
                  <w:pPr>
                    <w:rPr>
                      <w:b/>
                      <w:bCs/>
                      <w:lang w:val="en-US"/>
                    </w:rPr>
                  </w:pPr>
                  <w:r>
                    <w:rPr>
                      <w:b/>
                      <w:bCs/>
                      <w:noProof/>
                      <w:lang w:val="en-US"/>
                    </w:rPr>
                    <w:t xml:space="preserve">20</w:t>
                  </w:r>
                  <w:r w:rsidR="0073263F" w:rsidRPr="00C961F5">
                    <w:rPr>
                      <w:b/>
                      <w:bCs/>
                      <w:lang w:val="en-US"/>
                    </w:rPr>
                    <w:t xml:space="preserve">%</w:t>
                  </w:r>
                </w:p>
              </w:txbxContent>
            </v:textbox>
          </v:rect>
        </w:pict>
      </w:r>
      <w:r w:rsidRPr="00A03D0C">
        <w:rPr>
          <w:noProof/>
        </w:rPr>
        <w:pict>
          <v:rect id="_x0000_s1036" style="position:absolute;left:0;text-align:left;margin-left:67.5pt;margin-top:-90.5pt;width:70.1pt;height:24.4pt;z-index:251649024" filled="f" stroked="f">
            <v:textbox style="mso-next-textbox:#_x0000_s1036">
              <w:txbxContent>
                <w:p w:rsidR="0073263F" w:rsidRPr="00C961F5" w:rsidRDefault="00A03D0C" w:rsidP="00A67DBB">
                  <w:pPr>
                    <w:rPr>
                      <w:b/>
                      <w:bCs/>
                      <w:lang w:val="en-US"/>
                    </w:rPr>
                  </w:pPr>
                  <w:r>
                    <w:rPr>
                      <w:b/>
                      <w:bCs/>
                      <w:noProof/>
                      <w:lang w:val="en-US"/>
                    </w:rPr>
                    <w:t xml:space="preserve">67</w:t>
                  </w:r>
                  <w:r w:rsidR="0073263F" w:rsidRPr="00C961F5">
                    <w:rPr>
                      <w:b/>
                      <w:bCs/>
                      <w:lang w:val="en-US"/>
                    </w:rPr>
                    <w:t xml:space="preserve">%</w:t>
                  </w:r>
                </w:p>
              </w:txbxContent>
            </v:textbox>
          </v:rect>
        </w:pict>
      </w:r>
      <w:r w:rsidRPr="00A03D0C">
        <w:rPr>
          <w:noProof/>
        </w:rPr>
        <w:pict>
          <v:rect id="_x0000_s1037" style="position:absolute;left:0;text-align:left;margin-left:87pt;margin-top:-119pt;width:62.6pt;height:24.4pt;z-index:251648000" filled="f" stroked="f">
            <v:textbox style="mso-next-textbox:#_x0000_s1037">
              <w:txbxContent>
                <w:p w:rsidR="0073263F" w:rsidRPr="00C961F5" w:rsidRDefault="00A03D0C" w:rsidP="00A67DBB">
                  <w:pPr>
                    <w:rPr>
                      <w:b/>
                      <w:bCs/>
                      <w:lang w:val="en-US"/>
                    </w:rPr>
                  </w:pPr>
                  <w:r>
                    <w:rPr>
                      <w:b/>
                      <w:bCs/>
                      <w:noProof/>
                      <w:lang w:val="en-US"/>
                    </w:rPr>
                    <w:t xml:space="preserve">13</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A03D0C"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A03D0C"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Информатика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100</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95</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Информатика</w:t>
      </w:r>
      <w:r w:rsidRPr="00946870">
        <w:rPr>
          <w:sz w:val="28"/>
          <w:szCs w:val="28"/>
        </w:rPr>
        <w:t xml:space="preserve">» цикла </w:t>
      </w:r>
      <w:r>
        <w:rPr>
          <w:noProof/>
          <w:sz w:val="28"/>
          <w:szCs w:val="28"/>
        </w:rPr>
        <w:t xml:space="preserve">МЕН</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2.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A03D0C"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2.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Информатика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Информатика</w:t>
      </w:r>
      <w:r w:rsidRPr="006E4E4E">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Информатика</w:t>
      </w:r>
      <w:r w:rsidRPr="00ED5C12">
        <w:t xml:space="preserve">» цикла </w:t>
      </w:r>
      <w:r>
        <w:rPr>
          <w:noProof/>
        </w:rPr>
        <w:t xml:space="preserve">МЕН</w:t>
      </w:r>
      <w:r w:rsidRPr="00ED5C12">
        <w:t xml:space="preserve"> ФГОС </w:t>
      </w:r>
      <w:r>
        <w:rPr>
          <w:noProof/>
        </w:rPr>
        <w:t xml:space="preserve">ВО</w:t>
      </w:r>
      <w:r w:rsidRPr="00ED5C12">
        <w:t xml:space="preserve"> (</w:t>
      </w:r>
      <w:r>
        <w:rPr>
          <w:noProof/>
        </w:rPr>
        <w:t xml:space="preserve">ФЭПО-33</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A03D0C"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44.03.05</w:t>
            </w:r>
          </w:p>
        </w:tc>
        <w:tc>
          <w:tcPr>
            <w:tcW w:w="3912" w:type="dxa"/>
            <w:vAlign w:val="center"/>
          </w:tcPr>
          <w:p w:rsidR="0050482F" w:rsidRDefault="00A03D0C"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50482F" w:rsidRPr="006061C9" w:rsidRDefault="00A03D0C" w:rsidP="00AD1D63">
            <w:pPr>
              <w:jc w:val="center"/>
            </w:pPr>
            <w:r>
              <w:rPr>
                <w:noProof/>
              </w:rPr>
              <w:t xml:space="preserve">15</w:t>
            </w:r>
          </w:p>
        </w:tc>
        <w:tc>
          <w:tcPr>
            <w:tcW w:w="993" w:type="dxa"/>
            <w:vAlign w:val="center"/>
          </w:tcPr>
          <w:p w:rsidR="0050482F" w:rsidRPr="006061C9" w:rsidRDefault="00A03D0C" w:rsidP="00AD1D63">
            <w:pPr>
              <w:jc w:val="center"/>
            </w:pPr>
            <w:r>
              <w:rPr>
                <w:noProof/>
              </w:rPr>
              <w:t xml:space="preserve">0</w:t>
            </w:r>
            <w:r w:rsidR="0050482F">
              <w:t xml:space="preserve">%</w:t>
            </w:r>
          </w:p>
        </w:tc>
        <w:tc>
          <w:tcPr>
            <w:tcW w:w="905" w:type="dxa"/>
            <w:vAlign w:val="center"/>
          </w:tcPr>
          <w:p w:rsidR="0050482F" w:rsidRPr="006061C9" w:rsidRDefault="00A03D0C" w:rsidP="00AD1D63">
            <w:pPr>
              <w:jc w:val="center"/>
            </w:pPr>
            <w:r>
              <w:rPr>
                <w:noProof/>
              </w:rPr>
              <w:t xml:space="preserve">20</w:t>
            </w:r>
            <w:r w:rsidR="0050482F">
              <w:t xml:space="preserve">%</w:t>
            </w:r>
          </w:p>
        </w:tc>
        <w:tc>
          <w:tcPr>
            <w:tcW w:w="878" w:type="dxa"/>
            <w:vAlign w:val="center"/>
          </w:tcPr>
          <w:p w:rsidR="0050482F" w:rsidRPr="006061C9" w:rsidRDefault="00A03D0C" w:rsidP="00AD1D63">
            <w:pPr>
              <w:jc w:val="center"/>
            </w:pPr>
            <w:r>
              <w:rPr>
                <w:noProof/>
              </w:rPr>
              <w:t xml:space="preserve">67</w:t>
            </w:r>
            <w:r w:rsidR="0050482F">
              <w:t xml:space="preserve">%</w:t>
            </w:r>
          </w:p>
        </w:tc>
        <w:tc>
          <w:tcPr>
            <w:tcW w:w="928" w:type="dxa"/>
            <w:vAlign w:val="center"/>
          </w:tcPr>
          <w:p w:rsidR="0050482F" w:rsidRPr="006061C9" w:rsidRDefault="00A03D0C" w:rsidP="00AD1D63">
            <w:pPr>
              <w:jc w:val="center"/>
            </w:pPr>
            <w:r>
              <w:rPr>
                <w:noProof/>
              </w:rPr>
              <w:t xml:space="preserve">13</w:t>
            </w:r>
            <w:r w:rsidR="0050482F">
              <w:t xml:space="preserve">%</w:t>
            </w:r>
          </w:p>
        </w:tc>
        <w:tc>
          <w:tcPr>
            <w:tcW w:w="1894" w:type="dxa"/>
            <w:vAlign w:val="center"/>
          </w:tcPr>
          <w:p w:rsidR="0050482F" w:rsidRPr="008C6C39" w:rsidRDefault="00A03D0C" w:rsidP="00AD1D63">
            <w:pPr>
              <w:jc w:val="center"/>
            </w:pPr>
            <w:r>
              <w:rPr>
                <w:noProof/>
              </w:rPr>
              <w:t xml:space="preserve">100%</w:t>
            </w:r>
          </w:p>
        </w:tc>
        <w:tc>
          <w:tcPr>
            <w:tcW w:w="1496" w:type="dxa"/>
            <w:vAlign w:val="center"/>
          </w:tcPr>
          <w:p w:rsidR="0050482F" w:rsidRPr="00BB78B7" w:rsidRDefault="00A03D0C"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A03D0C"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2.png"/>
                    <pic:cNvPicPr>
                      <a:picLocks noChangeAspect="1" noChangeArrowheads="1"/>
                    </pic:cNvPicPr>
                  </pic:nvPicPr>
                  <pic:blipFill>
                    <a:blip r:embed="rId38"/>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87% (ФЭПО-29), 91% (ФЭПО-31), 100% (ФЭПО-32) и 100% (ФЭПО-33)</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90% (ФЭПО-29), 91% (ФЭПО-30), 94% (ФЭПО-31), 91% (ФЭПО-32) и 95% (ФЭПО-33)</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Информатика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A03D0C"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больше 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Меры и единицы количества и объема информации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Позиционные системы счисления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Основные понятия алгебры логики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История развития ЭВМ</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Понятие и основные виды архитектуры ЭВМ. Принципы работы вычислительной системы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Классификация, принципы работы, характеристики основных устройств ПК (ЦП, ЗУ)</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Устройства ввода-вывода данных, их разновидности и основные характеристики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Системное программное обеспечение. Служебное (сервисное) программное обеспечение</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Файловая система и файловая структура операционной системы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Текстовые редакторы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Электронные таблицы. Формулы в ЭТ</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Графическое отображение данных в ЭТ</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Графические редакторы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Мультимедийные презентации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Модели данных. Общее понятие о базах данных и базах знаний. Основные понятия СУБД</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Основные понятия реляционных баз данных. Объекты баз данных</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Моделирование как метод познания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Этапы решения задач на компьютерах. Эволюция и классификация языков программирования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Основные понятия языков программирования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Понятие алгоритма и его свойства. Способы записи алгоритма. Схема алгоритма</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Алгоритмы разветвляющейся структуры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23</w:t>
      </w:r>
      <w:r w:rsidR="0050482F" w:rsidRPr="00621546">
        <w:t xml:space="preserve">. </w:t>
      </w:r>
      <w:r>
        <w:rPr>
          <w:noProof/>
        </w:rPr>
        <w:t xml:space="preserve">Алгоритмы циклической структуры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24*</w:t>
      </w:r>
      <w:r w:rsidR="0050482F" w:rsidRPr="00621546">
        <w:t xml:space="preserve">. </w:t>
      </w:r>
      <w:r>
        <w:rPr>
          <w:noProof/>
        </w:rPr>
        <w:t xml:space="preserve">Сетевые технологии обработки данных. Компоненты вычислительных сетей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25</w:t>
      </w:r>
      <w:r w:rsidR="0050482F" w:rsidRPr="00621546">
        <w:t xml:space="preserve">. </w:t>
      </w:r>
      <w:r>
        <w:rPr>
          <w:noProof/>
        </w:rPr>
        <w:t xml:space="preserve">Принципы организации и основные топологии вычислительных сетей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26*</w:t>
      </w:r>
      <w:r w:rsidR="0050482F" w:rsidRPr="00621546">
        <w:t xml:space="preserve">. </w:t>
      </w:r>
      <w:r>
        <w:rPr>
          <w:noProof/>
        </w:rPr>
        <w:t xml:space="preserve">Сетевой сервис и сетевые стандарты. Средства использования сетевых сервисов</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27*</w:t>
      </w:r>
      <w:r w:rsidR="0050482F" w:rsidRPr="00621546">
        <w:t xml:space="preserve">. </w:t>
      </w:r>
      <w:r>
        <w:rPr>
          <w:noProof/>
        </w:rPr>
        <w:t xml:space="preserve">Защита информации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Кодирование данных в ЭВМ</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Перевод чисел из одной системы счисления в другую</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Логические основы ЭВМ</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Аппаратное обеспечение информационных процессов</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Классификация программного обеспечения</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Операции с файлами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Технологии обработки текстовой информации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Технологии обработки данных в ЭТ</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Технологии обработки графической информации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Технологии создания и обработки мультимедийных презентаций в MS PowerPoint</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11</w:t>
      </w:r>
      <w:r w:rsidR="0050482F" w:rsidRPr="00621546">
        <w:t xml:space="preserve">. </w:t>
      </w:r>
      <w:r>
        <w:rPr>
          <w:noProof/>
        </w:rPr>
        <w:t xml:space="preserve">Технологии работы с данными в СУБД</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12*</w:t>
      </w:r>
      <w:r w:rsidR="0050482F" w:rsidRPr="00621546">
        <w:t xml:space="preserve">. </w:t>
      </w:r>
      <w:r>
        <w:rPr>
          <w:noProof/>
        </w:rPr>
        <w:t xml:space="preserve">Классификация и формы представления моделей</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13</w:t>
      </w:r>
      <w:r w:rsidR="0050482F" w:rsidRPr="00621546">
        <w:t xml:space="preserve">. </w:t>
      </w:r>
      <w:r>
        <w:rPr>
          <w:noProof/>
        </w:rPr>
        <w:t xml:space="preserve">Информационная модель объекта</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14</w:t>
      </w:r>
      <w:r w:rsidR="0050482F" w:rsidRPr="00621546">
        <w:t xml:space="preserve">. </w:t>
      </w:r>
      <w:r>
        <w:rPr>
          <w:noProof/>
        </w:rPr>
        <w:t xml:space="preserve">Структурное программирование. Объектно-ориентированное программирование. Системы программирования</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15</w:t>
      </w:r>
      <w:r w:rsidR="0050482F" w:rsidRPr="00621546">
        <w:t xml:space="preserve">. </w:t>
      </w:r>
      <w:r>
        <w:rPr>
          <w:noProof/>
        </w:rPr>
        <w:t xml:space="preserve">Типовые алгоритмы</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16*</w:t>
      </w:r>
      <w:r w:rsidR="0050482F" w:rsidRPr="00621546">
        <w:t xml:space="preserve">. </w:t>
      </w:r>
      <w:r>
        <w:rPr>
          <w:noProof/>
        </w:rPr>
        <w:t xml:space="preserve">Компьютерные сети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17*</w:t>
      </w:r>
      <w:r w:rsidR="0050482F" w:rsidRPr="00621546">
        <w:t xml:space="preserve">. </w:t>
      </w:r>
      <w:r>
        <w:rPr>
          <w:noProof/>
        </w:rPr>
        <w:t xml:space="preserve">Информационная безопасность</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44.03.05</w:t>
      </w:r>
      <w:r w:rsidR="0050482F" w:rsidRPr="002B3C22">
        <w:rPr>
          <w:lang w:val="pl-PL"/>
        </w:rPr>
        <w:t xml:space="preserve"> «</w:t>
      </w:r>
      <w:r>
        <w:rPr>
          <w:noProof/>
          <w:lang w:val="pl-PL"/>
        </w:rPr>
        <w:t xml:space="preserve">Педагогическое образование (с двумя профилями подготовки)</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ОПБ-44.03.05-15</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ОПБ-44.03.05-15</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Меры и единицы количества и объема информации</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История развития ЭВМ</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Классификация, принципы работы, характеристики основных устройств ПК (ЦП, ЗУ)</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Системное программное обеспечение. Служебное (сервисное) программное обеспечение</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Файловая система и файловая структура операционной системы</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Текстовые редакторы</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Электронные таблицы. Формулы в ЭТ</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Мультимедийные презентации</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Моделирование как метод познания</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Сетевой сервис и сетевые стандарты. Средства использования сетевых сервисов</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Защита информации</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Кодирование данных в ЭВМ</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Аппаратное обеспечение информационных процессов</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Классификация программного обеспечения</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Операции с файлами</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Технологии обработки графической информации</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Классификация и формы представления моделей</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Компьютерные сети</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Информационная безопасность</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23.1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23.2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23.3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24.1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24.2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24.3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80690.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80690.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A03D0C"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14</w:t>
      </w:r>
      <w:r w:rsidR="0050482F" w:rsidRPr="00742CB4">
        <w:rPr>
          <w:i/>
          <w:iCs/>
          <w:sz w:val="28"/>
          <w:szCs w:val="28"/>
          <w:lang w:val="en-US"/>
        </w:rPr>
        <w:t xml:space="preserve"> «</w:t>
      </w:r>
      <w:r>
        <w:rPr>
          <w:noProof/>
          <w:sz w:val="28"/>
          <w:szCs w:val="28"/>
          <w:lang w:val="en-US"/>
        </w:rPr>
        <w:t xml:space="preserve">Защита информации</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80690.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80690.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80690.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80690.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80690.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tbl/>
    <w:p w:rsidR="0050482F" w:rsidRPr="002B1ABF" w:rsidRDefault="0050482F" w:rsidP="002A551B">
      <w:pPr>
        <w:pStyle w:val="1"/>
        <w:numPr>
          <w:ilvl w:val="0"/>
          <w:numId w:val="0"/>
        </w:numPr>
      </w:pPr>
      <w:r w:rsidRPr="009607EE">
        <w:rPr>
          <w:color w:val="000000"/>
          <w:sz w:val="28"/>
          <w:szCs w:val="28"/>
        </w:rPr>
        <w:br w:type="page"/>
      </w:r>
      <w:r w:rsidRPr="002B1ABF">
        <w:lastRenderedPageBreak/>
        <w:t xml:space="preserve">Приложение</w:t>
      </w:r>
      <w:r w:rsidRPr="009607EE">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607EE" w:rsidP="002953DF">
      <w:pPr>
        <w:keepNext/>
        <w:keepLines/>
        <w:jc w:val="center"/>
      </w:pPr>
      <w:r>
        <w:rPr>
          <w:noProof/>
        </w:rPr>
        <w:drawing>
          <wp:inline distT="0" distB="0" distL="0" distR="0">
            <wp:extent cx="4231640" cy="2604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31640" cy="2604770"/>
                    </a:xfrm>
                    <a:prstGeom prst="rect">
                      <a:avLst/>
                    </a:prstGeom>
                    <a:noFill/>
                    <a:ln w="9525">
                      <a:noFill/>
                      <a:miter lim="800000"/>
                      <a:headEnd/>
                      <a:tailEnd/>
                    </a:ln>
                  </pic:spPr>
                </pic:pic>
              </a:graphicData>
            </a:graphic>
          </wp:inline>
        </w:drawing>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Информатика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50482F" w:rsidRPr="00DC5248" w:rsidRDefault="00A03D0C" w:rsidP="002A551B">
      <w:pPr>
        <w:ind w:firstLine="709"/>
        <w:jc w:val="both"/>
        <w:rPr>
          <w:sz w:val="28"/>
          <w:szCs w:val="28"/>
          <w:lang w:val="en-US"/>
        </w:rPr>
      </w:pPr>
    </w:p>
    <w:p w:rsidR="0050482F" w:rsidRPr="002B1ABF" w:rsidRDefault="0050482F" w:rsidP="002A551B">
      <w:pPr>
        <w:pStyle w:val="1"/>
        <w:numPr>
          <w:ilvl w:val="0"/>
          <w:numId w:val="0"/>
        </w:numPr>
      </w:pPr>
      <w:r w:rsidRPr="009607EE">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A03D0C" w:rsidP="00376B69">
      <w:pPr>
        <w:keepNext/>
        <w:ind w:left="-540" w:firstLine="256"/>
        <w:jc w:val="center"/>
      </w:pPr>
      <w:r>
        <w:rPr>
          <w:noProof/>
        </w:rPr>
        <w:pict>
          <v:rect id="_x0000_s1117" style="position:absolute;left:0;text-align:left;margin-left:384pt;margin-top:66.5pt;width:75pt;height:24.4pt;z-index:251659264"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251664384"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251665408"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251658240"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251660288"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251661312"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25166233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51667456"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51666432"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251663360"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9607EE">
        <w:rPr>
          <w:noProof/>
        </w:rPr>
        <w:drawing>
          <wp:inline distT="0" distB="0" distL="0" distR="0">
            <wp:extent cx="5699125" cy="1616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99125" cy="1616075"/>
                    </a:xfrm>
                    <a:prstGeom prst="rect">
                      <a:avLst/>
                    </a:prstGeom>
                    <a:noFill/>
                    <a:ln w="9525">
                      <a:noFill/>
                      <a:miter lim="800000"/>
                      <a:headEnd/>
                      <a:tailEnd/>
                    </a:ln>
                  </pic:spPr>
                </pic:pic>
              </a:graphicData>
            </a:graphic>
          </wp:inline>
        </w:drawing>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9607EE" w:rsidP="004D5FE1">
      <w:pPr>
        <w:jc w:val="center"/>
      </w:pPr>
      <w:r>
        <w:rPr>
          <w:noProof/>
        </w:rPr>
        <w:drawing>
          <wp:inline distT="0" distB="0" distL="0" distR="0">
            <wp:extent cx="5762625" cy="264731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5762625" cy="2647315"/>
                    </a:xfrm>
                    <a:prstGeom prst="rect">
                      <a:avLst/>
                    </a:prstGeom>
                    <a:noFill/>
                    <a:ln w="9525">
                      <a:noFill/>
                      <a:miter lim="800000"/>
                      <a:headEnd/>
                      <a:tailEnd/>
                    </a:ln>
                  </pic:spPr>
                </pic:pic>
              </a:graphicData>
            </a:graphic>
          </wp:inline>
        </w:drawing>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9607EE" w:rsidP="00BA3C71">
      <w:pPr>
        <w:tabs>
          <w:tab w:val="left" w:pos="720"/>
        </w:tabs>
        <w:spacing w:line="288" w:lineRule="auto"/>
        <w:jc w:val="center"/>
      </w:pPr>
      <w:r>
        <w:rPr>
          <w:noProof/>
        </w:rPr>
        <w:drawing>
          <wp:inline distT="0" distB="0" distL="0" distR="0">
            <wp:extent cx="5762625" cy="297688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2625" cy="2976880"/>
                    </a:xfrm>
                    <a:prstGeom prst="rect">
                      <a:avLst/>
                    </a:prstGeom>
                    <a:noFill/>
                    <a:ln w="9525">
                      <a:noFill/>
                      <a:miter lim="800000"/>
                      <a:headEnd/>
                      <a:tailEnd/>
                    </a:ln>
                  </pic:spPr>
                </pic:pic>
              </a:graphicData>
            </a:graphic>
          </wp:inline>
        </w:drawing>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9607EE" w:rsidP="00BA3C71">
      <w:pPr>
        <w:keepNext/>
        <w:keepLines/>
        <w:tabs>
          <w:tab w:val="left" w:pos="720"/>
        </w:tabs>
        <w:spacing w:line="288" w:lineRule="auto"/>
        <w:jc w:val="center"/>
        <w:rPr>
          <w:sz w:val="28"/>
          <w:szCs w:val="28"/>
        </w:rPr>
      </w:pPr>
      <w:r>
        <w:rPr>
          <w:noProof/>
        </w:rPr>
        <w:drawing>
          <wp:inline distT="0" distB="0" distL="0" distR="0">
            <wp:extent cx="5762625" cy="2286000"/>
            <wp:effectExtent l="1905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9607EE" w:rsidP="00BA3C71">
      <w:pPr>
        <w:keepNext/>
        <w:keepLines/>
        <w:tabs>
          <w:tab w:val="left" w:pos="720"/>
        </w:tabs>
        <w:spacing w:line="288" w:lineRule="auto"/>
        <w:jc w:val="center"/>
      </w:pPr>
      <w:r>
        <w:rPr>
          <w:noProof/>
        </w:rPr>
        <w:drawing>
          <wp:inline distT="0" distB="0" distL="0" distR="0">
            <wp:extent cx="5762625" cy="22860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9607EE" w:rsidP="00BA3C71">
      <w:pPr>
        <w:tabs>
          <w:tab w:val="left" w:pos="720"/>
        </w:tabs>
        <w:jc w:val="center"/>
      </w:pPr>
      <w:r>
        <w:rPr>
          <w:noProof/>
        </w:rPr>
        <w:lastRenderedPageBreak/>
        <w:drawing>
          <wp:inline distT="0" distB="0" distL="0" distR="0">
            <wp:extent cx="4954905" cy="24561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954905" cy="2456180"/>
                    </a:xfrm>
                    <a:prstGeom prst="rect">
                      <a:avLst/>
                    </a:prstGeom>
                    <a:noFill/>
                    <a:ln w="9525">
                      <a:noFill/>
                      <a:miter lim="800000"/>
                      <a:headEnd/>
                      <a:tailEnd/>
                    </a:ln>
                  </pic:spPr>
                </pic:pic>
              </a:graphicData>
            </a:graphic>
          </wp:inline>
        </w:drawing>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9607EE" w:rsidP="00893596">
      <w:pPr>
        <w:tabs>
          <w:tab w:val="left" w:pos="720"/>
        </w:tabs>
        <w:ind w:left="360"/>
        <w:rPr>
          <w:sz w:val="28"/>
          <w:szCs w:val="28"/>
        </w:rPr>
      </w:pPr>
      <w:r>
        <w:rPr>
          <w:noProof/>
        </w:rPr>
        <w:drawing>
          <wp:inline distT="0" distB="0" distL="0" distR="0">
            <wp:extent cx="5412105" cy="27539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412105" cy="275399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9607EE" w:rsidP="00BA3C71">
      <w:pPr>
        <w:ind w:right="-74"/>
        <w:jc w:val="center"/>
        <w:rPr>
          <w:noProof/>
        </w:rPr>
      </w:pPr>
      <w:r>
        <w:rPr>
          <w:noProof/>
        </w:rPr>
        <w:lastRenderedPageBreak/>
        <w:drawing>
          <wp:inline distT="0" distB="0" distL="0" distR="0">
            <wp:extent cx="5528945" cy="23818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528945" cy="238188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9607EE" w:rsidP="00BA3C71">
      <w:pPr>
        <w:tabs>
          <w:tab w:val="left" w:pos="720"/>
        </w:tabs>
        <w:jc w:val="center"/>
      </w:pPr>
      <w:r>
        <w:rPr>
          <w:noProof/>
        </w:rPr>
        <w:drawing>
          <wp:inline distT="0" distB="0" distL="0" distR="0">
            <wp:extent cx="5071745" cy="304101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071745" cy="3041015"/>
                    </a:xfrm>
                    <a:prstGeom prst="rect">
                      <a:avLst/>
                    </a:prstGeom>
                    <a:noFill/>
                    <a:ln w="9525">
                      <a:noFill/>
                      <a:miter lim="800000"/>
                      <a:headEnd/>
                      <a:tailEnd/>
                    </a:ln>
                  </pic:spPr>
                </pic:pic>
              </a:graphicData>
            </a:graphic>
          </wp:inline>
        </w:drawing>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44.03.05</w:t>
      </w:r>
      <w:r w:rsidR="0050482F" w:rsidRPr="0043728E">
        <w:rPr>
          <w:lang w:val="en-US"/>
        </w:rPr>
        <w:t xml:space="preserve"> </w:t>
      </w:r>
      <w:r w:rsidR="0050482F" w:rsidRPr="004072BC">
        <w:rPr>
          <w:lang w:val="en-US"/>
        </w:rPr>
        <w:t xml:space="preserve">«</w:t>
      </w:r>
      <w:r>
        <w:rPr>
          <w:noProof/>
          <w:lang w:val="en-US"/>
        </w:rPr>
        <w:t xml:space="preserve">Педагогическое образование (с двумя профилями подготовки)</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ОПБ-44.03.05-15</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Пискунова Алина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Газизова Аделия Ильнуровна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Баженова Юлия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Земляков Эльдар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Гатауллин Рустам Русланович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Кузьминых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Дмитриева Юлия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Лушникова Александра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Степанова Юлия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Харисова Анна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Погосян Сабина Саргисовна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Кутасевич Юлия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Губайдуллина Гузалия Альбертовна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Курышкина Полина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Гроздова Ангелина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33fs222985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855" w:rsidRDefault="00FF6855">
      <w:r>
        <w:separator/>
      </w:r>
    </w:p>
  </w:endnote>
  <w:endnote w:type="continuationSeparator" w:id="0">
    <w:p w:rsidR="00FF6855" w:rsidRDefault="00FF68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15</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855" w:rsidRDefault="00FF6855">
      <w:r>
        <w:separator/>
      </w:r>
    </w:p>
  </w:footnote>
  <w:footnote w:type="continuationSeparator" w:id="0">
    <w:p w:rsidR="00FF6855" w:rsidRDefault="00FF6855">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D22"/>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06F"/>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5C2A"/>
    <w:rsid w:val="00956C7B"/>
    <w:rsid w:val="00956DED"/>
    <w:rsid w:val="00957B21"/>
    <w:rsid w:val="009607EE"/>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3D0C"/>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19B2"/>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6855"/>
    <w:rsid w:val="00FF7759"/>
    <w:rsid w:val="00FF7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2.png"/><Relationship Id="rId27" Type="http://schemas.openxmlformats.org/officeDocument/2006/relationships/image" Target="/word/media/fepo3years_vuz_subj2.png"/><Relationship Id="rId28" Type="http://schemas.openxmlformats.org/officeDocument/2006/relationships/image" Target="/word/media/hist_partic_subj2.png"/><Relationship Id="rId29" Type="http://schemas.openxmlformats.org/officeDocument/2006/relationships/image" Target="/word/media/hist_levels_subj2.png"/><Relationship Id="rId30" Type="http://schemas.openxmlformats.org/officeDocument/2006/relationships/image" Target="/word/media/hist_levels_all_subj2.png"/><Relationship Id="rId31" Type="http://schemas.openxmlformats.org/officeDocument/2006/relationships/image" Target="/word/media/hist_horiz1_3880690.png"/><Relationship Id="rId32" Type="http://schemas.openxmlformats.org/officeDocument/2006/relationships/image" Target="/word/media/map_rates1_3880690.png"/><Relationship Id="rId33" Type="http://schemas.openxmlformats.org/officeDocument/2006/relationships/image" Target="/word/media/hist_horiz2_3880690.png"/><Relationship Id="rId34" Type="http://schemas.openxmlformats.org/officeDocument/2006/relationships/image" Target="/word/media/hist_resh2_3880690.png"/><Relationship Id="rId35" Type="http://schemas.openxmlformats.org/officeDocument/2006/relationships/image" Target="/word/media/hist_horiz3_3880690.png"/><Relationship Id="rId36" Type="http://schemas.openxmlformats.org/officeDocument/2006/relationships/image" Target="/word/media/hist_resh3_3880690.png"/><Relationship Id="rId37" Type="http://schemas.openxmlformats.org/officeDocument/2006/relationships/image" Target="/word/media/pie_3880690.png"/><Relationship Id="rId38" Type="http://schemas.openxmlformats.org/officeDocument/2006/relationships/image" Target="/word/media/hist_monitoring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6232</Words>
  <Characters>35524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3</cp:revision>
  <cp:lastPrinted>2013-12-02T08:33:00Z</cp:lastPrinted>
  <dcterms:created xsi:type="dcterms:W3CDTF">2021-04-16T12:09:00Z</dcterms:created>
  <dcterms:modified xsi:type="dcterms:W3CDTF">2021-04-16T12:09:00Z</dcterms:modified>
</cp:coreProperties>
</file>